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EB5" w:rsidRPr="00F92EB5" w:rsidRDefault="00F92EB5" w:rsidP="00F92EB5">
      <w:pPr>
        <w:autoSpaceDE w:val="0"/>
        <w:autoSpaceDN w:val="0"/>
        <w:adjustRightInd w:val="0"/>
        <w:spacing w:after="0" w:line="240" w:lineRule="auto"/>
        <w:ind w:firstLine="709"/>
        <w:jc w:val="right"/>
        <w:rPr>
          <w:rFonts w:ascii="Times New Roman" w:hAnsi="Times New Roman" w:cs="Times New Roman"/>
          <w:sz w:val="28"/>
          <w:szCs w:val="28"/>
        </w:rPr>
      </w:pPr>
      <w:r w:rsidRPr="00F92EB5">
        <w:rPr>
          <w:rFonts w:ascii="Times New Roman" w:hAnsi="Times New Roman" w:cs="Times New Roman"/>
          <w:sz w:val="28"/>
          <w:szCs w:val="28"/>
        </w:rPr>
        <w:t>Долбоор</w:t>
      </w:r>
    </w:p>
    <w:p w:rsidR="00F92EB5" w:rsidRDefault="00F92EB5" w:rsidP="00F92EB5">
      <w:pPr>
        <w:autoSpaceDE w:val="0"/>
        <w:autoSpaceDN w:val="0"/>
        <w:adjustRightInd w:val="0"/>
        <w:spacing w:after="0" w:line="240" w:lineRule="auto"/>
        <w:ind w:firstLine="709"/>
        <w:jc w:val="right"/>
        <w:rPr>
          <w:sz w:val="28"/>
          <w:szCs w:val="28"/>
        </w:rPr>
      </w:pPr>
    </w:p>
    <w:p w:rsidR="00F92EB5" w:rsidRPr="002135D6" w:rsidRDefault="00F92EB5" w:rsidP="00F92EB5">
      <w:pPr>
        <w:autoSpaceDE w:val="0"/>
        <w:autoSpaceDN w:val="0"/>
        <w:adjustRightInd w:val="0"/>
        <w:spacing w:after="0" w:line="240" w:lineRule="auto"/>
        <w:ind w:firstLine="709"/>
        <w:jc w:val="right"/>
        <w:rPr>
          <w:sz w:val="28"/>
          <w:szCs w:val="28"/>
        </w:rPr>
      </w:pPr>
    </w:p>
    <w:p w:rsidR="00F92EB5" w:rsidRPr="00ED0046" w:rsidRDefault="00F92EB5" w:rsidP="00F92EB5">
      <w:pPr>
        <w:pStyle w:val="tkNazvanie"/>
        <w:spacing w:before="0" w:after="0" w:line="240" w:lineRule="auto"/>
        <w:ind w:left="0" w:right="0" w:firstLine="709"/>
        <w:rPr>
          <w:rFonts w:ascii="Times New Roman" w:hAnsi="Times New Roman" w:cs="Times New Roman"/>
          <w:sz w:val="28"/>
          <w:szCs w:val="28"/>
        </w:rPr>
      </w:pPr>
      <w:r w:rsidRPr="00A576FC">
        <w:rPr>
          <w:rFonts w:ascii="Times New Roman" w:hAnsi="Times New Roman" w:cs="Times New Roman"/>
          <w:sz w:val="28"/>
          <w:szCs w:val="28"/>
        </w:rPr>
        <w:t>К</w:t>
      </w:r>
      <w:r w:rsidRPr="00ED0046">
        <w:rPr>
          <w:rFonts w:ascii="Times New Roman" w:hAnsi="Times New Roman" w:cs="Times New Roman"/>
          <w:sz w:val="28"/>
          <w:szCs w:val="28"/>
        </w:rPr>
        <w:t>ЫРГЫЗ</w:t>
      </w:r>
      <w:r w:rsidRPr="00A576FC">
        <w:rPr>
          <w:rFonts w:ascii="Times New Roman" w:hAnsi="Times New Roman" w:cs="Times New Roman"/>
          <w:sz w:val="28"/>
          <w:szCs w:val="28"/>
        </w:rPr>
        <w:t xml:space="preserve"> Р</w:t>
      </w:r>
      <w:r w:rsidRPr="00ED0046">
        <w:rPr>
          <w:rFonts w:ascii="Times New Roman" w:hAnsi="Times New Roman" w:cs="Times New Roman"/>
          <w:sz w:val="28"/>
          <w:szCs w:val="28"/>
        </w:rPr>
        <w:t>ЕСПУБЛИКАСЫНЫН</w:t>
      </w:r>
    </w:p>
    <w:p w:rsidR="00F92EB5" w:rsidRPr="00A576FC" w:rsidRDefault="00F92EB5" w:rsidP="00F92EB5">
      <w:pPr>
        <w:pStyle w:val="tkNazvanie"/>
        <w:spacing w:before="0" w:after="0" w:line="240" w:lineRule="auto"/>
        <w:ind w:left="0" w:right="0" w:firstLine="709"/>
        <w:rPr>
          <w:rFonts w:ascii="Times New Roman" w:hAnsi="Times New Roman" w:cs="Times New Roman"/>
          <w:sz w:val="28"/>
          <w:szCs w:val="28"/>
        </w:rPr>
      </w:pPr>
      <w:r>
        <w:rPr>
          <w:rFonts w:ascii="Times New Roman" w:hAnsi="Times New Roman" w:cs="Times New Roman"/>
          <w:sz w:val="28"/>
          <w:szCs w:val="28"/>
        </w:rPr>
        <w:t>МИНИСТРЛЕР КАБИНЕТИНИН</w:t>
      </w:r>
      <w:r w:rsidRPr="00A576FC">
        <w:rPr>
          <w:rFonts w:ascii="Times New Roman" w:hAnsi="Times New Roman" w:cs="Times New Roman"/>
          <w:sz w:val="28"/>
          <w:szCs w:val="28"/>
        </w:rPr>
        <w:t xml:space="preserve"> </w:t>
      </w:r>
      <w:r>
        <w:rPr>
          <w:rFonts w:ascii="Times New Roman" w:hAnsi="Times New Roman" w:cs="Times New Roman"/>
          <w:sz w:val="28"/>
          <w:szCs w:val="28"/>
        </w:rPr>
        <w:t>ТОКТОМУ</w:t>
      </w:r>
    </w:p>
    <w:p w:rsidR="003B7A2F" w:rsidRPr="00F92EB5" w:rsidRDefault="003B7A2F" w:rsidP="003B7A2F">
      <w:pPr>
        <w:pStyle w:val="tkForma"/>
        <w:spacing w:after="0" w:line="240" w:lineRule="auto"/>
        <w:rPr>
          <w:rFonts w:ascii="Times New Roman" w:hAnsi="Times New Roman" w:cs="Times New Roman"/>
          <w:sz w:val="28"/>
          <w:szCs w:val="28"/>
        </w:rPr>
      </w:pPr>
    </w:p>
    <w:p w:rsidR="00F5528C" w:rsidRPr="00F92EB5" w:rsidRDefault="00F5528C" w:rsidP="00F5528C">
      <w:pPr>
        <w:pStyle w:val="tkNazvanie"/>
        <w:spacing w:before="0" w:after="0" w:line="240" w:lineRule="auto"/>
        <w:ind w:left="0" w:right="-2"/>
        <w:rPr>
          <w:rFonts w:ascii="Times New Roman" w:hAnsi="Times New Roman" w:cs="Times New Roman"/>
          <w:sz w:val="28"/>
          <w:szCs w:val="28"/>
        </w:rPr>
      </w:pPr>
      <w:r w:rsidRPr="00F92EB5">
        <w:rPr>
          <w:rFonts w:ascii="Times New Roman" w:hAnsi="Times New Roman" w:cs="Times New Roman"/>
          <w:sz w:val="28"/>
          <w:szCs w:val="28"/>
        </w:rPr>
        <w:t>Кыргыз Республикасынын Өкмөтүнүн 2018-жылдын 31-октябрындагы № 512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 убактылуу тартибин бекитүү тууралуу” токтомуна өзгөртүүлөрдү киргизүү жөнүндө</w:t>
      </w:r>
    </w:p>
    <w:p w:rsidR="003B7A2F" w:rsidRPr="00F92EB5" w:rsidRDefault="003B7A2F" w:rsidP="003B7A2F">
      <w:pPr>
        <w:pStyle w:val="tkNazvanie"/>
        <w:spacing w:before="0" w:after="0" w:line="240" w:lineRule="auto"/>
        <w:ind w:left="0" w:right="-2"/>
        <w:rPr>
          <w:rFonts w:ascii="Times New Roman" w:hAnsi="Times New Roman" w:cs="Times New Roman"/>
          <w:sz w:val="28"/>
          <w:szCs w:val="28"/>
        </w:rPr>
      </w:pPr>
    </w:p>
    <w:p w:rsidR="00F5528C" w:rsidRPr="00F92EB5" w:rsidRDefault="00F5528C" w:rsidP="00F5528C">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w:t>
      </w:r>
      <w:hyperlink r:id="rId8" w:history="1">
        <w:r w:rsidRPr="00F92EB5">
          <w:rPr>
            <w:rFonts w:ascii="Times New Roman" w:hAnsi="Times New Roman" w:cs="Times New Roman"/>
            <w:sz w:val="28"/>
            <w:szCs w:val="28"/>
          </w:rPr>
          <w:t>Мыйзамы</w:t>
        </w:r>
      </w:hyperlink>
      <w:r w:rsidRPr="00F92EB5">
        <w:rPr>
          <w:rFonts w:ascii="Times New Roman" w:hAnsi="Times New Roman" w:cs="Times New Roman"/>
          <w:sz w:val="28"/>
          <w:szCs w:val="28"/>
        </w:rPr>
        <w:t xml:space="preserve">на, Республикасынын конституциялык Мыйзамынын </w:t>
      </w:r>
      <w:hyperlink r:id="rId9" w:anchor="st_10" w:history="1">
        <w:r w:rsidRPr="00F92EB5">
          <w:rPr>
            <w:rFonts w:ascii="Times New Roman" w:hAnsi="Times New Roman" w:cs="Times New Roman"/>
            <w:sz w:val="28"/>
            <w:szCs w:val="28"/>
          </w:rPr>
          <w:t>10</w:t>
        </w:r>
      </w:hyperlink>
      <w:r w:rsidRPr="00F92EB5">
        <w:rPr>
          <w:rFonts w:ascii="Times New Roman" w:hAnsi="Times New Roman" w:cs="Times New Roman"/>
          <w:sz w:val="28"/>
          <w:szCs w:val="28"/>
        </w:rPr>
        <w:t xml:space="preserve"> жана </w:t>
      </w:r>
      <w:hyperlink r:id="rId10" w:anchor="st_17" w:history="1">
        <w:r w:rsidRPr="00F92EB5">
          <w:rPr>
            <w:rFonts w:ascii="Times New Roman" w:hAnsi="Times New Roman" w:cs="Times New Roman"/>
            <w:sz w:val="28"/>
            <w:szCs w:val="28"/>
          </w:rPr>
          <w:t>17</w:t>
        </w:r>
      </w:hyperlink>
      <w:r w:rsidRPr="00F92EB5">
        <w:rPr>
          <w:rFonts w:ascii="Times New Roman" w:hAnsi="Times New Roman" w:cs="Times New Roman"/>
          <w:sz w:val="28"/>
          <w:szCs w:val="28"/>
        </w:rPr>
        <w:t>-беренелерине ылайык Кыргыз Республикасынын Министрлер Кабинети токтом кылат:</w:t>
      </w:r>
    </w:p>
    <w:p w:rsidR="00F5528C" w:rsidRPr="00F92EB5" w:rsidRDefault="00F5528C" w:rsidP="00F5528C">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xml:space="preserve">1. Кыргыз Республикасынын Өкмөтүнүн 2018-жылдын 31-октябрындагы № 512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w:t>
      </w:r>
      <w:hyperlink r:id="rId11" w:history="1">
        <w:r w:rsidRPr="00F92EB5">
          <w:rPr>
            <w:rFonts w:ascii="Times New Roman" w:hAnsi="Times New Roman" w:cs="Times New Roman"/>
            <w:sz w:val="28"/>
            <w:szCs w:val="28"/>
          </w:rPr>
          <w:t>Мыйзамы</w:t>
        </w:r>
      </w:hyperlink>
      <w:r w:rsidRPr="00F92EB5">
        <w:rPr>
          <w:rFonts w:ascii="Times New Roman" w:hAnsi="Times New Roman" w:cs="Times New Roman"/>
          <w:sz w:val="28"/>
          <w:szCs w:val="28"/>
        </w:rPr>
        <w:t xml:space="preserve">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 </w:t>
      </w:r>
      <w:hyperlink r:id="rId12" w:history="1">
        <w:r w:rsidRPr="00F92EB5">
          <w:rPr>
            <w:rFonts w:ascii="Times New Roman" w:hAnsi="Times New Roman" w:cs="Times New Roman"/>
            <w:sz w:val="28"/>
            <w:szCs w:val="28"/>
          </w:rPr>
          <w:t>убактылуу тартибин</w:t>
        </w:r>
      </w:hyperlink>
      <w:r w:rsidRPr="00F92EB5">
        <w:rPr>
          <w:rFonts w:ascii="Times New Roman" w:hAnsi="Times New Roman" w:cs="Times New Roman"/>
          <w:sz w:val="28"/>
          <w:szCs w:val="28"/>
        </w:rPr>
        <w:t xml:space="preserve"> бекитүү тууралуу” </w:t>
      </w:r>
      <w:hyperlink r:id="rId13" w:history="1">
        <w:r w:rsidRPr="00F92EB5">
          <w:rPr>
            <w:rFonts w:ascii="Times New Roman" w:hAnsi="Times New Roman" w:cs="Times New Roman"/>
            <w:sz w:val="28"/>
            <w:szCs w:val="28"/>
          </w:rPr>
          <w:t>токтомуна</w:t>
        </w:r>
      </w:hyperlink>
      <w:r w:rsidRPr="00F92EB5">
        <w:rPr>
          <w:rFonts w:ascii="Times New Roman" w:hAnsi="Times New Roman" w:cs="Times New Roman"/>
          <w:sz w:val="28"/>
          <w:szCs w:val="28"/>
        </w:rPr>
        <w:t xml:space="preserve"> төмөнкүдөй өзгөртүүлөр киргизилсин:</w:t>
      </w:r>
    </w:p>
    <w:p w:rsidR="00855218" w:rsidRPr="00F92EB5" w:rsidRDefault="00F5528C" w:rsidP="00855218">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w:t>
      </w:r>
      <w:r w:rsidR="00855218" w:rsidRPr="00F92EB5">
        <w:rPr>
          <w:rFonts w:ascii="Times New Roman" w:hAnsi="Times New Roman" w:cs="Times New Roman"/>
          <w:sz w:val="28"/>
          <w:szCs w:val="28"/>
        </w:rPr>
        <w:t xml:space="preserve"> аталышында жана 1 –пунктунда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деген сөздөр “Мыйзамынын 1-беренесинин 12 жана 13 бөлүктөрүндө каралган” деген сөздөргө алмаштырылсын;</w:t>
      </w:r>
    </w:p>
    <w:p w:rsidR="00855218" w:rsidRPr="00F92EB5" w:rsidRDefault="00855218"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lastRenderedPageBreak/>
        <w:t>жогорудагы токтом менен бекитилген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 убактылуу тартибинин:</w:t>
      </w:r>
    </w:p>
    <w:p w:rsidR="00F5528C" w:rsidRPr="00F92EB5" w:rsidRDefault="00855218"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аталышында, 1 жана 2-пункттарында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деген сөздөр “Мыйзамынын 1-беренесинин 12 жана 13 бөлүктөрүндө каралган” деген сөздөргө алмаштырылсын;</w:t>
      </w:r>
    </w:p>
    <w:p w:rsidR="00855218" w:rsidRPr="00F92EB5" w:rsidRDefault="00855218"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- 2 жана 20 -пункттардагы ар кандай жөндөмөдөгү “Өкмөт” дег</w:t>
      </w:r>
      <w:r w:rsidR="00304B43" w:rsidRPr="00F92EB5">
        <w:rPr>
          <w:rFonts w:ascii="Times New Roman" w:hAnsi="Times New Roman" w:cs="Times New Roman"/>
          <w:sz w:val="28"/>
          <w:szCs w:val="28"/>
        </w:rPr>
        <w:t>ен сөз тиешелүү жөндөмөлөрдөгү “</w:t>
      </w:r>
      <w:r w:rsidRPr="00F92EB5">
        <w:rPr>
          <w:rFonts w:ascii="Times New Roman" w:hAnsi="Times New Roman" w:cs="Times New Roman"/>
          <w:sz w:val="28"/>
          <w:szCs w:val="28"/>
        </w:rPr>
        <w:t>Министрлер Кабинети</w:t>
      </w:r>
      <w:r w:rsidR="00304B43" w:rsidRPr="00F92EB5">
        <w:rPr>
          <w:rFonts w:ascii="Times New Roman" w:hAnsi="Times New Roman" w:cs="Times New Roman"/>
          <w:sz w:val="28"/>
          <w:szCs w:val="28"/>
        </w:rPr>
        <w:t>”</w:t>
      </w:r>
      <w:r w:rsidRPr="00F92EB5">
        <w:rPr>
          <w:rFonts w:ascii="Times New Roman" w:hAnsi="Times New Roman" w:cs="Times New Roman"/>
          <w:sz w:val="28"/>
          <w:szCs w:val="28"/>
        </w:rPr>
        <w:t xml:space="preserve"> деген сөздөргө алмаштырылсын;</w:t>
      </w:r>
    </w:p>
    <w:p w:rsidR="00304B43" w:rsidRPr="00F92EB5" w:rsidRDefault="00304B43"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- 14 -пункт төмөнкүдөй абзацтар менен толукталсын:</w:t>
      </w:r>
    </w:p>
    <w:p w:rsidR="00304B43" w:rsidRPr="00F92EB5" w:rsidRDefault="00304B43"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“Арызга  тиркелет:</w:t>
      </w:r>
    </w:p>
    <w:p w:rsidR="00304B43" w:rsidRPr="00F92EB5" w:rsidRDefault="00304B43"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арыз ээсинин - жеке жактын ким экендигин ырастоочу документтердин көчүрмөлөрү же юридикалык жакты каттоо жөнүндө күбөлүктүн көчүрмөсү;</w:t>
      </w:r>
    </w:p>
    <w:p w:rsidR="00304B43" w:rsidRPr="00F92EB5" w:rsidRDefault="00304B43"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xml:space="preserve"> - эгерде арыз ээси жер участогунун менчик ээси же жер пайдалануучу болуп саналган учурларда жер участогуна болгон укук белгилөөчү жана укук ырастоочу документтердин көчүрмөлөрү;</w:t>
      </w:r>
    </w:p>
    <w:p w:rsidR="00304B43" w:rsidRPr="00F92EB5" w:rsidRDefault="00304B43"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административдик-аймактык түзүлүштөрдү, башка аймактык объектерди аймактык пландоонун  аймактык схемалары жана долбоорлору (мындан ары-райондук пландоо схемалары) жана калкты  калкты  жайгаштыруу  схемасы;</w:t>
      </w:r>
    </w:p>
    <w:p w:rsidR="00323A48" w:rsidRPr="00F92EB5" w:rsidRDefault="00304B43"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тиркемеге ылайык, жер тилкесин  менчик ээси  тарабынан  инфрастуктураны камсыз кылуу  менен байланышкан чыгымдарды  төлөө жөнүндө тиркемеге ылайык түзүлгөн келишим.”;</w:t>
      </w:r>
    </w:p>
    <w:p w:rsidR="00304B43" w:rsidRPr="00F92EB5" w:rsidRDefault="00304B43"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пункт 16:</w:t>
      </w:r>
    </w:p>
    <w:p w:rsidR="00304B43" w:rsidRPr="00F92EB5" w:rsidRDefault="00304B43"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төмөнкү мазмундагы үчүнчү жана төртүнчү абзацтар менен толукталсын:</w:t>
      </w:r>
    </w:p>
    <w:p w:rsidR="00607F84" w:rsidRPr="00F92EB5" w:rsidRDefault="00607F84" w:rsidP="00607F84">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айыл чарба тармагындагы аймактык ыйгарым укуктуу болгон орган тарабынан айыл чарба өндүрүшүндө пайдаланууга жараксыз жер участогу  туурасында берилген корутундусун;</w:t>
      </w:r>
    </w:p>
    <w:p w:rsidR="00607F84" w:rsidRPr="00F92EB5" w:rsidRDefault="00607F84" w:rsidP="00607F84">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lastRenderedPageBreak/>
        <w:t>- пайдалуу кен байлыктардын бар же жок экендиги жөнүндө корутунду;”;</w:t>
      </w:r>
    </w:p>
    <w:p w:rsidR="00304B43" w:rsidRPr="00F92EB5" w:rsidRDefault="00607F84" w:rsidP="00607F84">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“Кыргыз Республикасынын Айыл чарба, тамак-аш өнөр жайы жана мелиорация министрлигинин” деген сөздөр алып салынсын;</w:t>
      </w:r>
    </w:p>
    <w:p w:rsidR="00607F84" w:rsidRPr="00F92EB5" w:rsidRDefault="00607F84" w:rsidP="00DD3B2C">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- 17 -пункттун биринчи абзацы төмөнкүдөй баяндалсын:</w:t>
      </w:r>
    </w:p>
    <w:p w:rsidR="00DD3B2C" w:rsidRPr="00F92EB5" w:rsidRDefault="00DD3B2C" w:rsidP="00DD3B2C">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“17. Чечимде ошондой эле:</w:t>
      </w:r>
    </w:p>
    <w:p w:rsidR="00DD3B2C" w:rsidRPr="00F92EB5" w:rsidRDefault="00DD3B2C" w:rsidP="00DD3B2C">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xml:space="preserve">-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w:t>
      </w:r>
      <w:hyperlink r:id="rId14" w:history="1">
        <w:r w:rsidRPr="00F92EB5">
          <w:rPr>
            <w:rFonts w:ascii="Times New Roman" w:hAnsi="Times New Roman" w:cs="Times New Roman"/>
            <w:sz w:val="28"/>
            <w:szCs w:val="28"/>
          </w:rPr>
          <w:t>Мыйзамы</w:t>
        </w:r>
      </w:hyperlink>
      <w:r w:rsidRPr="00F92EB5">
        <w:rPr>
          <w:rFonts w:ascii="Times New Roman" w:hAnsi="Times New Roman" w:cs="Times New Roman"/>
          <w:sz w:val="28"/>
          <w:szCs w:val="28"/>
        </w:rPr>
        <w:t xml:space="preserve"> күчүнө киргенге чейин жер участокторуна курулуп калган жеке турак үйлөр (пайыздык катышта)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жөнүндө; </w:t>
      </w:r>
    </w:p>
    <w:p w:rsidR="00DD3B2C" w:rsidRPr="00F92EB5" w:rsidRDefault="00DD3B2C" w:rsidP="00DD3B2C">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xml:space="preserve">же </w:t>
      </w:r>
    </w:p>
    <w:p w:rsidR="00304B43" w:rsidRPr="00F92EB5" w:rsidRDefault="00DD3B2C" w:rsidP="00304B43">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“Сугат айдоо жерлерин башка категорияларга которууга (трансформациялоого) мораторий киргизүү жөнүндө” Кыргыз Республикасынын Мыйзамынын 1-беренесинин 13-бөлүгүнүн ченемдерине кирген, жеке турак жай имараттары курулуп калган же белгиленген айыл чарба багытындагы жер участогуна же жеке менчик укугу жөнүндө мамлекеттик актылар бар жер тилкеси айыл чарбасында колдонууга жараксыз жер тилкелери жөнүндө маалыматтар чагылдырылат.”;</w:t>
      </w:r>
    </w:p>
    <w:p w:rsidR="00DD3B2C" w:rsidRPr="00F92EB5" w:rsidRDefault="00DD3B2C" w:rsidP="00DD3B2C">
      <w:pPr>
        <w:pStyle w:val="tkTekst"/>
        <w:spacing w:line="240" w:lineRule="auto"/>
        <w:rPr>
          <w:rFonts w:ascii="Times New Roman" w:hAnsi="Times New Roman" w:cs="Times New Roman"/>
          <w:sz w:val="28"/>
          <w:szCs w:val="28"/>
        </w:rPr>
      </w:pPr>
      <w:r w:rsidRPr="00F92EB5">
        <w:rPr>
          <w:rFonts w:ascii="Times New Roman" w:hAnsi="Times New Roman" w:cs="Times New Roman"/>
          <w:sz w:val="28"/>
          <w:szCs w:val="28"/>
        </w:rPr>
        <w:t xml:space="preserve">- 19 жана 20 -пункттардагы ар кандай жөндөмөдөгү “Өкмөттүн облустагы” деген сөздөр тиешелүү учурларда “Президенттин </w:t>
      </w:r>
      <w:r w:rsidR="00387E86" w:rsidRPr="00F92EB5">
        <w:rPr>
          <w:rFonts w:ascii="Times New Roman" w:hAnsi="Times New Roman" w:cs="Times New Roman"/>
          <w:sz w:val="28"/>
          <w:szCs w:val="28"/>
        </w:rPr>
        <w:t>облустагы</w:t>
      </w:r>
      <w:r w:rsidRPr="00F92EB5">
        <w:rPr>
          <w:rFonts w:ascii="Times New Roman" w:hAnsi="Times New Roman" w:cs="Times New Roman"/>
          <w:sz w:val="28"/>
          <w:szCs w:val="28"/>
        </w:rPr>
        <w:t>” деген сөздөргө алмаштырылсын;</w:t>
      </w:r>
    </w:p>
    <w:p w:rsidR="00DD3B2C" w:rsidRPr="00F92EB5" w:rsidRDefault="00387E86" w:rsidP="003B7A2F">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- 20-пунктта:</w:t>
      </w:r>
    </w:p>
    <w:p w:rsidR="00387E86" w:rsidRPr="00F92EB5" w:rsidRDefault="00387E86" w:rsidP="003B7A2F">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“Кыргыз Республикасынын Өкмөтүнүн кароосуна” деген сөздөр “жерге жайгаштыруу делосу менен бирге жер ресурстары жаатында бирдиктүү мамлекеттик саясатты иштеп чыгуу боюнча ыйгарым укуктуу мамлекеттик органдын кароосуна” деген сөздөргө алмаштырылсын;</w:t>
      </w:r>
    </w:p>
    <w:p w:rsidR="003A1118" w:rsidRPr="00F92EB5" w:rsidRDefault="003A1118" w:rsidP="003A1118">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экинчи абзац төмөнкү сүйлөм менен толукталсын “Болбосо, документтерди жергиликтүү мамлекеттик администрацияга кайтарып берет.”;</w:t>
      </w:r>
    </w:p>
    <w:p w:rsidR="003A1118" w:rsidRPr="00F92EB5" w:rsidRDefault="003A1118" w:rsidP="003A1118">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 төмөнкүдөй мазмундагы 22 -пункт менен толукталсын:</w:t>
      </w:r>
    </w:p>
    <w:p w:rsidR="003A1118" w:rsidRPr="00F92EB5" w:rsidRDefault="003A1118" w:rsidP="003A1118">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“22. Жер ресурстары жаатында бирдиктүү мамлекеттик саясатты иштеп чыгуу боюнча ыйгарым укуктуу мамлекеттик орган жерге жайгаштыруу делосун Кыргыз Республикасынын Министрлер Кабинетинин жер участокторун берүү (трансформациялоо) жөнүндө тиешелүү чечиминин долбоору менен карайт жана аны белгиленген тартипте Кыргыз Республикасынын Президентинин Администрациясынын кароосуна киргизет.</w:t>
      </w:r>
    </w:p>
    <w:p w:rsidR="003A1118" w:rsidRPr="00F92EB5" w:rsidRDefault="003A1118" w:rsidP="003A1118">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lastRenderedPageBreak/>
        <w:t>Берилген материалдар жана жерге жайгаштыруу делосу бул Убактылуу тартиптин нормаларына ылайык келбеген учурда, жер ресурстары чөйрөсүндө бирдиктүү мамлекеттик саясатты иштеп чыгуу боюнча ыйгарым укуктуу мамлекеттик орган он жумушчу күндүн ичинде кайра карап чыгууга кыймылсыз мүлккө укуктарды каттоо чөйрөсүндөгү ыйгарым укуктуу мамлекеттик органга кайтарат.</w:t>
      </w:r>
    </w:p>
    <w:p w:rsidR="00984007" w:rsidRPr="00F92EB5" w:rsidRDefault="003A1118" w:rsidP="00984007">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Кыймылсыз мүлккө укуктарды каттоо чөйрөсүндөгү ыйгарым укуктуу мамлекеттик орган, сын-пикирлерди жойгондон кийин, ушул Убактылуу тартипке ылайык жерге жайгаштыруу делосу менен тиешелүү материалдарды кайра киргизүүгө укуктуу.”</w:t>
      </w:r>
      <w:r w:rsidR="00984007" w:rsidRPr="00F92EB5">
        <w:rPr>
          <w:rFonts w:ascii="Times New Roman" w:hAnsi="Times New Roman" w:cs="Times New Roman"/>
          <w:sz w:val="28"/>
          <w:szCs w:val="28"/>
        </w:rPr>
        <w:t xml:space="preserve">; </w:t>
      </w:r>
    </w:p>
    <w:p w:rsidR="00F92EB5" w:rsidRPr="00F92EB5" w:rsidRDefault="00F92EB5" w:rsidP="00F92EB5">
      <w:pPr>
        <w:pStyle w:val="tkTekst"/>
        <w:spacing w:line="240" w:lineRule="auto"/>
        <w:rPr>
          <w:rFonts w:ascii="Times New Roman" w:hAnsi="Times New Roman" w:cs="Times New Roman"/>
          <w:sz w:val="28"/>
          <w:szCs w:val="28"/>
        </w:rPr>
      </w:pPr>
      <w:r w:rsidRPr="00F92EB5">
        <w:rPr>
          <w:rFonts w:ascii="Times New Roman" w:hAnsi="Times New Roman" w:cs="Times New Roman"/>
          <w:sz w:val="28"/>
          <w:szCs w:val="28"/>
        </w:rPr>
        <w:t>2. Бул токтом расмий жарыяланган күндөн жети күн өткөндөн кийин күчүнө кирет.</w:t>
      </w:r>
    </w:p>
    <w:p w:rsidR="00F92EB5" w:rsidRDefault="00F92EB5" w:rsidP="00F92EB5">
      <w:pPr>
        <w:spacing w:after="0" w:line="240" w:lineRule="auto"/>
        <w:rPr>
          <w:rFonts w:ascii="Times New Roman" w:hAnsi="Times New Roman" w:cs="Times New Roman"/>
          <w:sz w:val="28"/>
          <w:szCs w:val="28"/>
          <w:lang w:val="ru-RU"/>
        </w:rPr>
      </w:pPr>
    </w:p>
    <w:p w:rsidR="00F92EB5" w:rsidRPr="00F92EB5" w:rsidRDefault="00F92EB5" w:rsidP="00F92EB5">
      <w:pPr>
        <w:spacing w:after="0" w:line="240" w:lineRule="auto"/>
        <w:rPr>
          <w:rFonts w:ascii="Times New Roman" w:hAnsi="Times New Roman" w:cs="Times New Roman"/>
          <w:sz w:val="28"/>
          <w:szCs w:val="28"/>
          <w:lang w:val="ru-RU"/>
        </w:rPr>
      </w:pPr>
    </w:p>
    <w:p w:rsidR="00F92EB5" w:rsidRPr="00F92EB5" w:rsidRDefault="00F92EB5" w:rsidP="00F92EB5">
      <w:pPr>
        <w:spacing w:after="0" w:line="240" w:lineRule="auto"/>
        <w:rPr>
          <w:rFonts w:ascii="Times New Roman" w:hAnsi="Times New Roman" w:cs="Times New Roman"/>
          <w:b/>
          <w:sz w:val="28"/>
          <w:szCs w:val="28"/>
        </w:rPr>
      </w:pPr>
      <w:r w:rsidRPr="00F92EB5">
        <w:rPr>
          <w:rFonts w:ascii="Times New Roman" w:hAnsi="Times New Roman" w:cs="Times New Roman"/>
          <w:b/>
          <w:sz w:val="28"/>
          <w:szCs w:val="28"/>
        </w:rPr>
        <w:t>Кыргыз Республикасынын</w:t>
      </w:r>
    </w:p>
    <w:p w:rsidR="00F92EB5" w:rsidRPr="00F92EB5" w:rsidRDefault="00F92EB5" w:rsidP="00F92EB5">
      <w:pPr>
        <w:spacing w:after="0" w:line="240" w:lineRule="auto"/>
        <w:rPr>
          <w:rFonts w:ascii="Times New Roman" w:hAnsi="Times New Roman" w:cs="Times New Roman"/>
          <w:b/>
          <w:sz w:val="28"/>
          <w:szCs w:val="28"/>
        </w:rPr>
      </w:pPr>
      <w:r w:rsidRPr="00F92EB5">
        <w:rPr>
          <w:rFonts w:ascii="Times New Roman" w:hAnsi="Times New Roman" w:cs="Times New Roman"/>
          <w:b/>
          <w:sz w:val="28"/>
          <w:szCs w:val="28"/>
        </w:rPr>
        <w:t>Министрлер Кабинетинин</w:t>
      </w:r>
    </w:p>
    <w:p w:rsidR="00F92EB5" w:rsidRPr="00F92EB5" w:rsidRDefault="00F92EB5" w:rsidP="00F92EB5">
      <w:pPr>
        <w:spacing w:after="0" w:line="240" w:lineRule="auto"/>
        <w:rPr>
          <w:rFonts w:ascii="Times New Roman" w:hAnsi="Times New Roman" w:cs="Times New Roman"/>
          <w:b/>
          <w:sz w:val="28"/>
          <w:szCs w:val="28"/>
        </w:rPr>
      </w:pPr>
      <w:r w:rsidRPr="00F92EB5">
        <w:rPr>
          <w:rFonts w:ascii="Times New Roman" w:hAnsi="Times New Roman" w:cs="Times New Roman"/>
          <w:b/>
          <w:sz w:val="28"/>
          <w:szCs w:val="28"/>
        </w:rPr>
        <w:t>Төрагасы</w:t>
      </w:r>
      <w:r w:rsidRPr="00F92EB5">
        <w:rPr>
          <w:rFonts w:ascii="Times New Roman" w:hAnsi="Times New Roman" w:cs="Times New Roman"/>
          <w:b/>
          <w:sz w:val="28"/>
          <w:szCs w:val="28"/>
        </w:rPr>
        <w:tab/>
      </w:r>
      <w:r w:rsidRPr="00F92EB5">
        <w:rPr>
          <w:rFonts w:ascii="Times New Roman" w:hAnsi="Times New Roman" w:cs="Times New Roman"/>
          <w:b/>
          <w:sz w:val="28"/>
          <w:szCs w:val="28"/>
        </w:rPr>
        <w:tab/>
      </w:r>
      <w:r w:rsidRPr="00F92EB5">
        <w:rPr>
          <w:rFonts w:ascii="Times New Roman" w:hAnsi="Times New Roman" w:cs="Times New Roman"/>
          <w:b/>
          <w:sz w:val="28"/>
          <w:szCs w:val="28"/>
        </w:rPr>
        <w:tab/>
      </w:r>
      <w:r w:rsidRPr="00F92EB5">
        <w:rPr>
          <w:rFonts w:ascii="Times New Roman" w:hAnsi="Times New Roman" w:cs="Times New Roman"/>
          <w:b/>
          <w:sz w:val="28"/>
          <w:szCs w:val="28"/>
        </w:rPr>
        <w:tab/>
      </w:r>
      <w:r w:rsidRPr="00F92EB5">
        <w:rPr>
          <w:rFonts w:ascii="Times New Roman" w:hAnsi="Times New Roman" w:cs="Times New Roman"/>
          <w:b/>
          <w:sz w:val="28"/>
          <w:szCs w:val="28"/>
        </w:rPr>
        <w:tab/>
      </w:r>
      <w:r w:rsidRPr="00F92EB5">
        <w:rPr>
          <w:rFonts w:ascii="Times New Roman" w:hAnsi="Times New Roman" w:cs="Times New Roman"/>
          <w:b/>
          <w:sz w:val="28"/>
          <w:szCs w:val="28"/>
        </w:rPr>
        <w:tab/>
      </w:r>
      <w:r w:rsidRPr="00F92EB5">
        <w:rPr>
          <w:rFonts w:ascii="Times New Roman" w:hAnsi="Times New Roman" w:cs="Times New Roman"/>
          <w:b/>
          <w:sz w:val="28"/>
          <w:szCs w:val="28"/>
        </w:rPr>
        <w:tab/>
      </w:r>
      <w:r w:rsidRPr="00F92EB5">
        <w:rPr>
          <w:rFonts w:ascii="Times New Roman" w:hAnsi="Times New Roman" w:cs="Times New Roman"/>
          <w:b/>
          <w:sz w:val="28"/>
          <w:szCs w:val="28"/>
        </w:rPr>
        <w:tab/>
        <w:t xml:space="preserve">У.А. Марипов </w:t>
      </w:r>
    </w:p>
    <w:p w:rsidR="00F92EB5" w:rsidRPr="00F92EB5" w:rsidRDefault="00F92EB5" w:rsidP="00984007">
      <w:pPr>
        <w:pStyle w:val="tkTekst"/>
        <w:spacing w:line="240" w:lineRule="auto"/>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C63082" w:rsidRDefault="00C63082"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bookmarkStart w:id="0" w:name="_GoBack"/>
      <w:bookmarkEnd w:id="0"/>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Default="00F92EB5" w:rsidP="00F92EB5">
      <w:pPr>
        <w:pStyle w:val="tkTekst"/>
        <w:spacing w:after="0" w:line="240" w:lineRule="auto"/>
        <w:jc w:val="center"/>
        <w:rPr>
          <w:rFonts w:ascii="Times New Roman" w:hAnsi="Times New Roman" w:cs="Times New Roman"/>
          <w:sz w:val="28"/>
          <w:szCs w:val="28"/>
          <w:lang w:val="ru-RU"/>
        </w:rPr>
      </w:pPr>
    </w:p>
    <w:p w:rsidR="00F92EB5" w:rsidRPr="00C63082" w:rsidRDefault="00F92EB5" w:rsidP="00C63082">
      <w:pPr>
        <w:pStyle w:val="tkTekst"/>
        <w:spacing w:after="0" w:line="240" w:lineRule="auto"/>
        <w:ind w:firstLine="0"/>
        <w:rPr>
          <w:rFonts w:ascii="Times New Roman" w:hAnsi="Times New Roman" w:cs="Times New Roman"/>
          <w:b/>
          <w:bCs/>
          <w:sz w:val="28"/>
          <w:szCs w:val="28"/>
          <w:lang w:val="ru-RU"/>
        </w:rPr>
      </w:pPr>
    </w:p>
    <w:p w:rsidR="00984007" w:rsidRPr="00F92EB5" w:rsidRDefault="00F92EB5" w:rsidP="00F92EB5">
      <w:pPr>
        <w:pStyle w:val="tkTekst"/>
        <w:spacing w:after="0" w:line="240" w:lineRule="auto"/>
        <w:ind w:left="4820" w:firstLine="0"/>
        <w:jc w:val="right"/>
        <w:rPr>
          <w:rFonts w:ascii="Times New Roman" w:hAnsi="Times New Roman" w:cs="Times New Roman"/>
          <w:sz w:val="28"/>
          <w:szCs w:val="28"/>
          <w:lang w:val="ru-RU"/>
        </w:rPr>
      </w:pPr>
      <w:proofErr w:type="spellStart"/>
      <w:r w:rsidRPr="00F92EB5">
        <w:rPr>
          <w:rFonts w:ascii="Times New Roman" w:hAnsi="Times New Roman" w:cs="Times New Roman"/>
          <w:bCs/>
          <w:sz w:val="28"/>
          <w:szCs w:val="28"/>
          <w:lang w:val="ru-RU"/>
        </w:rPr>
        <w:lastRenderedPageBreak/>
        <w:t>Тиркеме</w:t>
      </w:r>
      <w:proofErr w:type="spellEnd"/>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jc w:val="center"/>
        <w:rPr>
          <w:rFonts w:ascii="Times New Roman" w:hAnsi="Times New Roman" w:cs="Times New Roman"/>
          <w:b/>
          <w:bCs/>
          <w:sz w:val="28"/>
          <w:szCs w:val="28"/>
        </w:rPr>
      </w:pPr>
      <w:r w:rsidRPr="00F92EB5">
        <w:rPr>
          <w:rFonts w:ascii="Times New Roman" w:hAnsi="Times New Roman" w:cs="Times New Roman"/>
          <w:b/>
          <w:bCs/>
          <w:sz w:val="28"/>
          <w:szCs w:val="28"/>
        </w:rPr>
        <w:t>ТИПТҮҮ КЕЛИШИМ</w:t>
      </w:r>
    </w:p>
    <w:p w:rsidR="00984007" w:rsidRPr="00F92EB5" w:rsidRDefault="00984007" w:rsidP="00984007">
      <w:pPr>
        <w:pStyle w:val="tkTekst"/>
        <w:spacing w:after="0" w:line="240" w:lineRule="auto"/>
        <w:jc w:val="center"/>
        <w:rPr>
          <w:rFonts w:ascii="Times New Roman" w:hAnsi="Times New Roman" w:cs="Times New Roman"/>
          <w:b/>
          <w:bCs/>
          <w:sz w:val="28"/>
          <w:szCs w:val="28"/>
        </w:rPr>
      </w:pPr>
      <w:r w:rsidRPr="00F92EB5">
        <w:rPr>
          <w:rFonts w:ascii="Times New Roman" w:hAnsi="Times New Roman" w:cs="Times New Roman"/>
          <w:b/>
          <w:bCs/>
          <w:sz w:val="28"/>
          <w:szCs w:val="28"/>
        </w:rPr>
        <w:t>жеке менчиктеги жер участокторун которуунун жыйынтыгы  боюнча инфрастуктураны камсыз кылуу жөнүндө</w:t>
      </w:r>
    </w:p>
    <w:p w:rsidR="00984007" w:rsidRPr="00F92EB5" w:rsidRDefault="00984007" w:rsidP="00984007">
      <w:pPr>
        <w:pStyle w:val="tkTekst"/>
        <w:spacing w:after="0" w:line="240" w:lineRule="auto"/>
        <w:rPr>
          <w:rFonts w:ascii="Times New Roman" w:hAnsi="Times New Roman" w:cs="Times New Roman"/>
          <w:b/>
          <w:sz w:val="28"/>
          <w:szCs w:val="28"/>
        </w:rPr>
      </w:pPr>
      <w:r w:rsidRPr="00F92EB5">
        <w:rPr>
          <w:rFonts w:ascii="Times New Roman" w:hAnsi="Times New Roman" w:cs="Times New Roman"/>
          <w:b/>
          <w:sz w:val="28"/>
          <w:szCs w:val="28"/>
        </w:rPr>
        <w:t> </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Айыл (шаар) _______________  “___” ___________ _____ жыл</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 </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1. Жер участогунун ээси __________________________________________________________________</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(ФАА  физикалык жак жана анын  паспорттук маалыматтары,</w:t>
      </w:r>
    </w:p>
    <w:p w:rsidR="00984007" w:rsidRPr="00F92EB5" w:rsidRDefault="00984007" w:rsidP="00984007">
      <w:pPr>
        <w:pStyle w:val="tkTekst"/>
        <w:ind w:firstLine="0"/>
        <w:rPr>
          <w:rFonts w:ascii="Times New Roman" w:hAnsi="Times New Roman" w:cs="Times New Roman"/>
          <w:sz w:val="28"/>
          <w:szCs w:val="28"/>
        </w:rPr>
      </w:pPr>
      <w:r w:rsidRPr="00F92EB5">
        <w:rPr>
          <w:rFonts w:ascii="Times New Roman" w:hAnsi="Times New Roman" w:cs="Times New Roman"/>
          <w:sz w:val="28"/>
          <w:szCs w:val="28"/>
        </w:rPr>
        <w:t>__________________________________________________________________</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же анын  өкүлүнүн)</w:t>
      </w:r>
    </w:p>
    <w:p w:rsidR="00984007" w:rsidRPr="00F92EB5" w:rsidRDefault="00984007" w:rsidP="00984007">
      <w:pPr>
        <w:pStyle w:val="tkTekst"/>
        <w:ind w:firstLine="0"/>
        <w:rPr>
          <w:rFonts w:ascii="Times New Roman" w:hAnsi="Times New Roman" w:cs="Times New Roman"/>
          <w:sz w:val="28"/>
          <w:szCs w:val="28"/>
        </w:rPr>
      </w:pPr>
      <w:r w:rsidRPr="00F92EB5">
        <w:rPr>
          <w:rFonts w:ascii="Times New Roman" w:hAnsi="Times New Roman" w:cs="Times New Roman"/>
          <w:sz w:val="28"/>
          <w:szCs w:val="28"/>
        </w:rPr>
        <w:t xml:space="preserve">__________________________________________________________________, мындан ары “Ээси” деп аталат, бир жагынан, </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2. Айыл өкмөту _____________________________ айылдык аймагы _____________________________ району_____________________ областы, __________________________________________________________________,</w:t>
      </w:r>
    </w:p>
    <w:p w:rsidR="00984007" w:rsidRPr="00F92EB5" w:rsidRDefault="00984007" w:rsidP="00984007">
      <w:pPr>
        <w:pStyle w:val="tkTekst"/>
        <w:ind w:firstLine="0"/>
        <w:rPr>
          <w:rFonts w:ascii="Times New Roman" w:hAnsi="Times New Roman" w:cs="Times New Roman"/>
          <w:sz w:val="28"/>
          <w:szCs w:val="28"/>
        </w:rPr>
      </w:pPr>
      <w:r w:rsidRPr="00F92EB5">
        <w:rPr>
          <w:rFonts w:ascii="Times New Roman" w:hAnsi="Times New Roman" w:cs="Times New Roman"/>
          <w:sz w:val="28"/>
          <w:szCs w:val="28"/>
        </w:rPr>
        <w:t xml:space="preserve">(фамилия, аты, атасынын аты) мындан ары  «Айыл өкмөтү», экинчи жагынан, бул Макулдашууну төмондөгүдөй  түзүштү: </w:t>
      </w:r>
    </w:p>
    <w:p w:rsidR="00984007" w:rsidRPr="00F92EB5" w:rsidRDefault="00984007" w:rsidP="00984007">
      <w:pPr>
        <w:pStyle w:val="tkTekst"/>
        <w:rPr>
          <w:rFonts w:ascii="Times New Roman" w:hAnsi="Times New Roman" w:cs="Times New Roman"/>
          <w:sz w:val="28"/>
          <w:szCs w:val="28"/>
        </w:rPr>
      </w:pP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1. Макулдашуунун Предмети</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1.1. Менчик ээси жер участогун которгондон кийин инфраструктуранынын курулушун камсыз кылууга милдеттүү.</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 xml:space="preserve">1.2. Менчик ээси шаар куруу документтерине ылайык, инфраструктуранын объектилерине кирип калган  жер участокту Айыл өкмөтүнөн башка адамга берүүгө укугу жок;   </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 xml:space="preserve">1.3. Менчик ээси шаар куруу документтерине ылайык, инфраструктуранын объектилерине кирип калган  жер участокту Айыл өкмөтүнө башка адамга берүүгө укугу жок;   </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lastRenderedPageBreak/>
        <w:t>Менчик ээси ушул Макулдашуунун 1.1.-пунктунда  аткарылган иштердин жыйынтыгы боюнча шаар куруу  документтерине ылайык, инфраструктуранын  объектилерине кирген  жер участокторун  Айыл өкмөткө өткөрүп берүүгнө укуктуу.</w:t>
      </w:r>
    </w:p>
    <w:p w:rsidR="00984007" w:rsidRPr="00F92EB5" w:rsidRDefault="00984007" w:rsidP="00984007">
      <w:pPr>
        <w:pStyle w:val="tkTekst"/>
        <w:numPr>
          <w:ilvl w:val="1"/>
          <w:numId w:val="2"/>
        </w:numPr>
        <w:rPr>
          <w:rFonts w:ascii="Times New Roman" w:hAnsi="Times New Roman" w:cs="Times New Roman"/>
          <w:sz w:val="28"/>
          <w:szCs w:val="28"/>
        </w:rPr>
      </w:pPr>
      <w:r w:rsidRPr="00F92EB5">
        <w:rPr>
          <w:rFonts w:ascii="Times New Roman" w:hAnsi="Times New Roman" w:cs="Times New Roman"/>
          <w:sz w:val="28"/>
          <w:szCs w:val="28"/>
        </w:rPr>
        <w:t>Айыл өкмөтү Кыргыз Республикасынын мыйзамдарына  ылайык, жердин эффективдүү  пайдаланышына  көзөмөл жүргүзөт.</w:t>
      </w:r>
    </w:p>
    <w:p w:rsidR="00984007" w:rsidRPr="00F92EB5" w:rsidRDefault="00984007" w:rsidP="00984007">
      <w:pPr>
        <w:pStyle w:val="tkTekst"/>
        <w:rPr>
          <w:rFonts w:ascii="Times New Roman" w:hAnsi="Times New Roman" w:cs="Times New Roman"/>
          <w:sz w:val="28"/>
          <w:szCs w:val="28"/>
        </w:rPr>
      </w:pP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2. Жыйынтыктоочу абал:</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 2.1. Келишим бирдей юридикалык күчкө ээ болгон эки нускада, таратаптардын ар бирине бирден түзулдү.</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2.2. Бул Келишим тараптар кол койгон учурдан тартып күчүнө кирет.</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 xml:space="preserve">2.3. Бул Макулдашуунун шарттарынан келип чыккан  бардык суроолор жана талаштар Кыргыз Республикасынын  мыйзамдары менен  жөнгө салынат. </w:t>
      </w: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 xml:space="preserve">Ушул  Макулдашуунун  шарттарында каралбаган учурда, Макулдашуунун  шарттарын  бузгандыгы үчүн тараптардын жоопкерчилиги Кыргыз Республикасынын мыйзамдарына ылайык колдонулат.  </w:t>
      </w:r>
    </w:p>
    <w:p w:rsidR="00984007" w:rsidRPr="00F92EB5" w:rsidRDefault="00984007" w:rsidP="00984007">
      <w:pPr>
        <w:pStyle w:val="tkTekst"/>
        <w:rPr>
          <w:rFonts w:ascii="Times New Roman" w:hAnsi="Times New Roman" w:cs="Times New Roman"/>
          <w:sz w:val="28"/>
          <w:szCs w:val="28"/>
        </w:rPr>
      </w:pP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 xml:space="preserve">2.4. Келишимди түзүүдөн, аткаруудан, өзгөртүүдөн жана  бузуудан келип чыккан  талаштар сот тартибинде  чечилет. </w:t>
      </w:r>
    </w:p>
    <w:p w:rsidR="00984007" w:rsidRPr="00F92EB5" w:rsidRDefault="00984007" w:rsidP="00984007">
      <w:pPr>
        <w:pStyle w:val="tkTekst"/>
        <w:rPr>
          <w:rFonts w:ascii="Times New Roman" w:hAnsi="Times New Roman" w:cs="Times New Roman"/>
          <w:sz w:val="28"/>
          <w:szCs w:val="28"/>
        </w:rPr>
      </w:pPr>
    </w:p>
    <w:p w:rsidR="00984007" w:rsidRPr="00F92EB5" w:rsidRDefault="00984007" w:rsidP="00984007">
      <w:pPr>
        <w:pStyle w:val="tkTekst"/>
        <w:rPr>
          <w:rFonts w:ascii="Times New Roman" w:hAnsi="Times New Roman" w:cs="Times New Roman"/>
          <w:sz w:val="28"/>
          <w:szCs w:val="28"/>
        </w:rPr>
      </w:pPr>
      <w:r w:rsidRPr="00F92EB5">
        <w:rPr>
          <w:rFonts w:ascii="Times New Roman" w:hAnsi="Times New Roman" w:cs="Times New Roman"/>
          <w:sz w:val="28"/>
          <w:szCs w:val="28"/>
        </w:rPr>
        <w:t>3. Тараптардын юридикалык адрестери:</w:t>
      </w:r>
    </w:p>
    <w:tbl>
      <w:tblPr>
        <w:tblW w:w="13467" w:type="dxa"/>
        <w:tblLayout w:type="fixed"/>
        <w:tblLook w:val="04A0" w:firstRow="1" w:lastRow="0" w:firstColumn="1" w:lastColumn="0" w:noHBand="0" w:noVBand="1"/>
      </w:tblPr>
      <w:tblGrid>
        <w:gridCol w:w="4678"/>
        <w:gridCol w:w="4111"/>
        <w:gridCol w:w="4678"/>
      </w:tblGrid>
      <w:tr w:rsidR="00984007" w:rsidRPr="00F92EB5" w:rsidTr="00984007">
        <w:tc>
          <w:tcPr>
            <w:tcW w:w="4678" w:type="dxa"/>
          </w:tcPr>
          <w:p w:rsidR="00984007" w:rsidRPr="00F92EB5" w:rsidRDefault="00984007" w:rsidP="00984007">
            <w:pPr>
              <w:pStyle w:val="tkTekst"/>
              <w:ind w:firstLine="31"/>
              <w:jc w:val="left"/>
              <w:rPr>
                <w:rFonts w:ascii="Times New Roman" w:hAnsi="Times New Roman" w:cs="Times New Roman"/>
                <w:sz w:val="28"/>
                <w:szCs w:val="28"/>
              </w:rPr>
            </w:pP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 xml:space="preserve"> Менчик ээсинин </w:t>
            </w:r>
          </w:p>
        </w:tc>
        <w:tc>
          <w:tcPr>
            <w:tcW w:w="4111" w:type="dxa"/>
          </w:tcPr>
          <w:p w:rsidR="00984007" w:rsidRPr="00F92EB5" w:rsidRDefault="00984007" w:rsidP="00984007">
            <w:pPr>
              <w:pStyle w:val="tkTekst"/>
              <w:ind w:firstLine="31"/>
              <w:jc w:val="left"/>
              <w:rPr>
                <w:rFonts w:ascii="Times New Roman" w:hAnsi="Times New Roman" w:cs="Times New Roman"/>
                <w:sz w:val="28"/>
                <w:szCs w:val="28"/>
              </w:rPr>
            </w:pP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Айыл өкмөтүнүн</w:t>
            </w:r>
          </w:p>
        </w:tc>
        <w:tc>
          <w:tcPr>
            <w:tcW w:w="4678" w:type="dxa"/>
          </w:tcPr>
          <w:p w:rsidR="00984007" w:rsidRPr="00F92EB5" w:rsidRDefault="00984007" w:rsidP="00984007">
            <w:pPr>
              <w:pStyle w:val="tkTekst"/>
              <w:ind w:firstLine="31"/>
              <w:jc w:val="left"/>
              <w:rPr>
                <w:rFonts w:ascii="Times New Roman" w:hAnsi="Times New Roman" w:cs="Times New Roman"/>
                <w:sz w:val="28"/>
                <w:szCs w:val="28"/>
              </w:rPr>
            </w:pPr>
          </w:p>
        </w:tc>
      </w:tr>
      <w:tr w:rsidR="00984007" w:rsidRPr="00F92EB5" w:rsidTr="00984007">
        <w:tc>
          <w:tcPr>
            <w:tcW w:w="4678" w:type="dxa"/>
          </w:tcPr>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даректик адреси: ______________________</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______________________ ______________________</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______________________</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(фамилиясы, аты, атасынын аты)</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______________________</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lastRenderedPageBreak/>
              <w:t>(колу, печать)</w:t>
            </w:r>
          </w:p>
        </w:tc>
        <w:tc>
          <w:tcPr>
            <w:tcW w:w="4111" w:type="dxa"/>
            <w:hideMark/>
          </w:tcPr>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lastRenderedPageBreak/>
              <w:t>даректик адреси: ______________________</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______________________ ______________________</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______________________</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(фамилиясы, аты, атасынын аты)</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lastRenderedPageBreak/>
              <w:t>_____________________</w:t>
            </w:r>
          </w:p>
          <w:p w:rsidR="00984007" w:rsidRPr="00F92EB5" w:rsidRDefault="00984007" w:rsidP="00984007">
            <w:pPr>
              <w:pStyle w:val="tkTekst"/>
              <w:ind w:firstLine="31"/>
              <w:jc w:val="left"/>
              <w:rPr>
                <w:rFonts w:ascii="Times New Roman" w:hAnsi="Times New Roman" w:cs="Times New Roman"/>
                <w:sz w:val="28"/>
                <w:szCs w:val="28"/>
              </w:rPr>
            </w:pPr>
            <w:r w:rsidRPr="00F92EB5">
              <w:rPr>
                <w:rFonts w:ascii="Times New Roman" w:hAnsi="Times New Roman" w:cs="Times New Roman"/>
                <w:sz w:val="28"/>
                <w:szCs w:val="28"/>
              </w:rPr>
              <w:t>(колу, печать)</w:t>
            </w:r>
          </w:p>
        </w:tc>
        <w:tc>
          <w:tcPr>
            <w:tcW w:w="4678" w:type="dxa"/>
          </w:tcPr>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p>
          <w:p w:rsidR="00984007" w:rsidRPr="00F92EB5" w:rsidRDefault="00984007" w:rsidP="00984007">
            <w:pPr>
              <w:pStyle w:val="tkTekst"/>
              <w:spacing w:after="0" w:line="240" w:lineRule="auto"/>
              <w:rPr>
                <w:rFonts w:ascii="Times New Roman" w:hAnsi="Times New Roman" w:cs="Times New Roman"/>
                <w:sz w:val="28"/>
                <w:szCs w:val="28"/>
              </w:rPr>
            </w:pPr>
            <w:r w:rsidRPr="00F92EB5">
              <w:rPr>
                <w:rFonts w:ascii="Times New Roman" w:hAnsi="Times New Roman" w:cs="Times New Roman"/>
                <w:sz w:val="28"/>
                <w:szCs w:val="28"/>
              </w:rPr>
              <w:t>”</w:t>
            </w:r>
          </w:p>
          <w:p w:rsidR="00984007" w:rsidRPr="00F92EB5" w:rsidRDefault="00984007" w:rsidP="00984007">
            <w:pPr>
              <w:pStyle w:val="tkTekst"/>
              <w:ind w:firstLine="31"/>
              <w:jc w:val="left"/>
              <w:rPr>
                <w:rFonts w:ascii="Times New Roman" w:hAnsi="Times New Roman" w:cs="Times New Roman"/>
                <w:sz w:val="28"/>
                <w:szCs w:val="28"/>
              </w:rPr>
            </w:pPr>
          </w:p>
        </w:tc>
      </w:tr>
    </w:tbl>
    <w:p w:rsidR="00103CEE" w:rsidRPr="00F92EB5" w:rsidRDefault="00103CEE" w:rsidP="003B7A2F">
      <w:pPr>
        <w:pStyle w:val="tkTekst"/>
        <w:spacing w:after="0" w:line="240" w:lineRule="auto"/>
        <w:rPr>
          <w:rFonts w:ascii="Times New Roman" w:hAnsi="Times New Roman" w:cs="Times New Roman"/>
          <w:sz w:val="28"/>
          <w:szCs w:val="28"/>
        </w:rPr>
      </w:pPr>
    </w:p>
    <w:sectPr w:rsidR="00103CEE" w:rsidRPr="00F92EB5" w:rsidSect="00F92EB5">
      <w:footerReference w:type="default" r:id="rId15"/>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7B2" w:rsidRDefault="00A727B2" w:rsidP="00F92EB5">
      <w:pPr>
        <w:spacing w:after="0" w:line="240" w:lineRule="auto"/>
      </w:pPr>
      <w:r>
        <w:separator/>
      </w:r>
    </w:p>
  </w:endnote>
  <w:endnote w:type="continuationSeparator" w:id="0">
    <w:p w:rsidR="00A727B2" w:rsidRDefault="00A727B2" w:rsidP="00F92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EB5" w:rsidRPr="00F92EB5" w:rsidRDefault="00F92EB5" w:rsidP="00F92EB5">
    <w:pPr>
      <w:pStyle w:val="a7"/>
      <w:rPr>
        <w:rFonts w:ascii="Times New Roman" w:hAnsi="Times New Roman" w:cs="Times New Roman"/>
        <w:sz w:val="20"/>
        <w:szCs w:val="20"/>
      </w:rPr>
    </w:pPr>
    <w:r w:rsidRPr="00F92EB5">
      <w:rPr>
        <w:rFonts w:ascii="Times New Roman" w:hAnsi="Times New Roman" w:cs="Times New Roman"/>
        <w:sz w:val="20"/>
        <w:szCs w:val="20"/>
      </w:rPr>
      <w:t>Укуктук камсыздоо жана экспертизалоо</w:t>
    </w:r>
  </w:p>
  <w:p w:rsidR="00F92EB5" w:rsidRPr="00F92EB5" w:rsidRDefault="00F92EB5" w:rsidP="00F92EB5">
    <w:pPr>
      <w:pStyle w:val="a7"/>
      <w:rPr>
        <w:rFonts w:ascii="Times New Roman" w:hAnsi="Times New Roman" w:cs="Times New Roman"/>
        <w:sz w:val="20"/>
        <w:szCs w:val="20"/>
        <w:lang w:val="ru-RU"/>
      </w:rPr>
    </w:pPr>
    <w:r w:rsidRPr="00F92EB5">
      <w:rPr>
        <w:rFonts w:ascii="Times New Roman" w:hAnsi="Times New Roman" w:cs="Times New Roman"/>
        <w:sz w:val="20"/>
        <w:szCs w:val="20"/>
      </w:rPr>
      <w:t>бөлүмүнүн башчысы __________ Н.Сыдыков</w:t>
    </w:r>
    <w:r w:rsidRPr="00F92EB5">
      <w:rPr>
        <w:rFonts w:ascii="Times New Roman" w:hAnsi="Times New Roman" w:cs="Times New Roman"/>
        <w:sz w:val="20"/>
        <w:szCs w:val="20"/>
      </w:rPr>
      <w:tab/>
      <w:t xml:space="preserve">                     Министр</w:t>
    </w:r>
    <w:r>
      <w:rPr>
        <w:rFonts w:ascii="Times New Roman" w:hAnsi="Times New Roman" w:cs="Times New Roman"/>
        <w:sz w:val="20"/>
        <w:szCs w:val="20"/>
        <w:lang w:val="ru-RU"/>
      </w:rPr>
      <w:t xml:space="preserve">дин </w:t>
    </w:r>
    <w:proofErr w:type="spellStart"/>
    <w:r>
      <w:rPr>
        <w:rFonts w:ascii="Times New Roman" w:hAnsi="Times New Roman" w:cs="Times New Roman"/>
        <w:sz w:val="20"/>
        <w:szCs w:val="20"/>
        <w:lang w:val="ru-RU"/>
      </w:rPr>
      <w:t>м.у.а</w:t>
    </w:r>
    <w:proofErr w:type="spellEnd"/>
    <w:r>
      <w:rPr>
        <w:rFonts w:ascii="Times New Roman" w:hAnsi="Times New Roman" w:cs="Times New Roman"/>
        <w:sz w:val="20"/>
        <w:szCs w:val="20"/>
        <w:lang w:val="ru-RU"/>
      </w:rPr>
      <w:t>.</w:t>
    </w:r>
    <w:r w:rsidRPr="00F92EB5">
      <w:rPr>
        <w:rFonts w:ascii="Times New Roman" w:hAnsi="Times New Roman" w:cs="Times New Roman"/>
        <w:sz w:val="20"/>
        <w:szCs w:val="20"/>
      </w:rPr>
      <w:t xml:space="preserve"> _____________</w:t>
    </w:r>
    <w:proofErr w:type="spellStart"/>
    <w:r>
      <w:rPr>
        <w:rFonts w:ascii="Times New Roman" w:hAnsi="Times New Roman" w:cs="Times New Roman"/>
        <w:sz w:val="20"/>
        <w:szCs w:val="20"/>
        <w:lang w:val="ru-RU"/>
      </w:rPr>
      <w:t>Н.Алишеров</w:t>
    </w:r>
    <w:proofErr w:type="spellEnd"/>
  </w:p>
  <w:p w:rsidR="00F92EB5" w:rsidRPr="00F92EB5" w:rsidRDefault="00F92EB5" w:rsidP="00F92EB5">
    <w:pPr>
      <w:pStyle w:val="a7"/>
      <w:rPr>
        <w:rFonts w:ascii="Times New Roman" w:hAnsi="Times New Roman" w:cs="Times New Roman"/>
        <w:sz w:val="20"/>
        <w:szCs w:val="20"/>
      </w:rPr>
    </w:pPr>
    <w:r w:rsidRPr="00F92EB5">
      <w:rPr>
        <w:rFonts w:ascii="Times New Roman" w:hAnsi="Times New Roman" w:cs="Times New Roman"/>
        <w:sz w:val="20"/>
        <w:szCs w:val="20"/>
      </w:rPr>
      <w:t xml:space="preserve">«___»___________2021-ж.                       </w:t>
    </w:r>
    <w:r w:rsidRPr="00F92EB5">
      <w:rPr>
        <w:rFonts w:ascii="Times New Roman" w:hAnsi="Times New Roman" w:cs="Times New Roman"/>
        <w:sz w:val="20"/>
        <w:szCs w:val="20"/>
      </w:rPr>
      <w:tab/>
      <w:t xml:space="preserve">                                                                  «___»___________2021-ж. </w:t>
    </w:r>
  </w:p>
  <w:p w:rsidR="00F92EB5" w:rsidRPr="00F92EB5" w:rsidRDefault="00F92EB5" w:rsidP="00F92EB5">
    <w:pPr>
      <w:pStyle w:val="a7"/>
      <w:rPr>
        <w:rFonts w:ascii="Times New Roman" w:hAnsi="Times New Roman" w:cs="Times New Roman"/>
        <w:sz w:val="20"/>
        <w:szCs w:val="20"/>
      </w:rPr>
    </w:pPr>
  </w:p>
  <w:p w:rsidR="00F92EB5" w:rsidRPr="00F92EB5" w:rsidRDefault="00F92EB5" w:rsidP="00F92EB5">
    <w:pPr>
      <w:pStyle w:val="a7"/>
      <w:rPr>
        <w:rFonts w:ascii="Times New Roman" w:hAnsi="Times New Roman" w:cs="Times New Roman"/>
        <w:sz w:val="20"/>
        <w:szCs w:val="20"/>
      </w:rPr>
    </w:pPr>
    <w:r w:rsidRPr="00F92EB5">
      <w:rPr>
        <w:rFonts w:ascii="Times New Roman" w:hAnsi="Times New Roman" w:cs="Times New Roman"/>
        <w:sz w:val="20"/>
        <w:szCs w:val="20"/>
      </w:rPr>
      <w:t>Жер,суу ресурстары жана инспекиця башкармалыгынын</w:t>
    </w:r>
  </w:p>
  <w:p w:rsidR="00F92EB5" w:rsidRPr="00F92EB5" w:rsidRDefault="00F92EB5" w:rsidP="00F92EB5">
    <w:pPr>
      <w:pStyle w:val="a7"/>
      <w:rPr>
        <w:rFonts w:ascii="Times New Roman" w:hAnsi="Times New Roman" w:cs="Times New Roman"/>
        <w:sz w:val="20"/>
        <w:szCs w:val="20"/>
        <w:lang w:val="ru-RU"/>
      </w:rPr>
    </w:pPr>
    <w:r w:rsidRPr="00F92EB5">
      <w:rPr>
        <w:rFonts w:ascii="Times New Roman" w:hAnsi="Times New Roman" w:cs="Times New Roman"/>
        <w:sz w:val="20"/>
        <w:szCs w:val="20"/>
      </w:rPr>
      <w:t xml:space="preserve">башчысы </w:t>
    </w:r>
    <w:r>
      <w:rPr>
        <w:rFonts w:ascii="Times New Roman" w:hAnsi="Times New Roman" w:cs="Times New Roman"/>
        <w:sz w:val="20"/>
        <w:szCs w:val="20"/>
        <w:lang w:val="ru-RU"/>
      </w:rPr>
      <w:t>___</w:t>
    </w:r>
    <w:r w:rsidRPr="00F92EB5">
      <w:rPr>
        <w:rFonts w:ascii="Times New Roman" w:hAnsi="Times New Roman" w:cs="Times New Roman"/>
        <w:sz w:val="20"/>
        <w:szCs w:val="20"/>
      </w:rPr>
      <w:t>___________</w:t>
    </w:r>
    <w:proofErr w:type="spellStart"/>
    <w:r>
      <w:rPr>
        <w:rFonts w:ascii="Times New Roman" w:hAnsi="Times New Roman" w:cs="Times New Roman"/>
        <w:sz w:val="20"/>
        <w:szCs w:val="20"/>
        <w:lang w:val="ru-RU"/>
      </w:rPr>
      <w:t>Т.</w:t>
    </w:r>
    <w:r w:rsidR="00C63082">
      <w:rPr>
        <w:rFonts w:ascii="Times New Roman" w:hAnsi="Times New Roman" w:cs="Times New Roman"/>
        <w:sz w:val="20"/>
        <w:szCs w:val="20"/>
        <w:lang w:val="ru-RU"/>
      </w:rPr>
      <w:t>К</w:t>
    </w:r>
    <w:r>
      <w:rPr>
        <w:rFonts w:ascii="Times New Roman" w:hAnsi="Times New Roman" w:cs="Times New Roman"/>
        <w:sz w:val="20"/>
        <w:szCs w:val="20"/>
        <w:lang w:val="ru-RU"/>
      </w:rPr>
      <w:t>убанычбеков</w:t>
    </w:r>
    <w:proofErr w:type="spellEnd"/>
  </w:p>
  <w:p w:rsidR="00F92EB5" w:rsidRDefault="00F92EB5" w:rsidP="00F92EB5">
    <w:pPr>
      <w:pStyle w:val="a7"/>
    </w:pPr>
    <w:r w:rsidRPr="00F92EB5">
      <w:rPr>
        <w:rFonts w:ascii="Times New Roman" w:hAnsi="Times New Roman" w:cs="Times New Roman"/>
        <w:sz w:val="20"/>
        <w:szCs w:val="20"/>
      </w:rPr>
      <w:t>«___»__________2021-ж.</w:t>
    </w:r>
    <w:r>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7B2" w:rsidRDefault="00A727B2" w:rsidP="00F92EB5">
      <w:pPr>
        <w:spacing w:after="0" w:line="240" w:lineRule="auto"/>
      </w:pPr>
      <w:r>
        <w:separator/>
      </w:r>
    </w:p>
  </w:footnote>
  <w:footnote w:type="continuationSeparator" w:id="0">
    <w:p w:rsidR="00A727B2" w:rsidRDefault="00A727B2" w:rsidP="00F92E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E2742"/>
    <w:multiLevelType w:val="hybridMultilevel"/>
    <w:tmpl w:val="4A8A071A"/>
    <w:lvl w:ilvl="0" w:tplc="FB84987C">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FE61524"/>
    <w:multiLevelType w:val="hybridMultilevel"/>
    <w:tmpl w:val="58B2382A"/>
    <w:lvl w:ilvl="0" w:tplc="EC4A80E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3D2C05DA"/>
    <w:multiLevelType w:val="multilevel"/>
    <w:tmpl w:val="60227D76"/>
    <w:lvl w:ilvl="0">
      <w:start w:val="1"/>
      <w:numFmt w:val="decimal"/>
      <w:lvlText w:val="%1."/>
      <w:lvlJc w:val="left"/>
      <w:pPr>
        <w:ind w:left="927" w:hanging="360"/>
      </w:pPr>
      <w:rPr>
        <w:rFonts w:hint="default"/>
      </w:rPr>
    </w:lvl>
    <w:lvl w:ilvl="1">
      <w:start w:val="4"/>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2F"/>
    <w:rsid w:val="00020224"/>
    <w:rsid w:val="00103CEE"/>
    <w:rsid w:val="0016759E"/>
    <w:rsid w:val="00291BC2"/>
    <w:rsid w:val="00304B43"/>
    <w:rsid w:val="00323A48"/>
    <w:rsid w:val="00387E86"/>
    <w:rsid w:val="003A1118"/>
    <w:rsid w:val="003B7A2F"/>
    <w:rsid w:val="00430F35"/>
    <w:rsid w:val="0053303F"/>
    <w:rsid w:val="005D20E5"/>
    <w:rsid w:val="00605D38"/>
    <w:rsid w:val="00607F84"/>
    <w:rsid w:val="006B7E23"/>
    <w:rsid w:val="00855218"/>
    <w:rsid w:val="00984007"/>
    <w:rsid w:val="00A727B2"/>
    <w:rsid w:val="00B01880"/>
    <w:rsid w:val="00B862C8"/>
    <w:rsid w:val="00C609E4"/>
    <w:rsid w:val="00C63082"/>
    <w:rsid w:val="00DD3B2C"/>
    <w:rsid w:val="00E957BD"/>
    <w:rsid w:val="00EF3352"/>
    <w:rsid w:val="00EF53BF"/>
    <w:rsid w:val="00F5528C"/>
    <w:rsid w:val="00F92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B7A2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3B7A2F"/>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3B7A2F"/>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3B7A2F"/>
    <w:pPr>
      <w:spacing w:after="200" w:line="276" w:lineRule="auto"/>
      <w:ind w:left="1134" w:right="1134"/>
      <w:jc w:val="center"/>
    </w:pPr>
    <w:rPr>
      <w:rFonts w:ascii="Arial" w:eastAsia="Times New Roman" w:hAnsi="Arial" w:cs="Arial"/>
      <w:b/>
      <w:bCs/>
      <w:caps/>
      <w:sz w:val="24"/>
      <w:szCs w:val="24"/>
      <w:lang w:eastAsia="ru-RU"/>
    </w:rPr>
  </w:style>
  <w:style w:type="character" w:styleId="a3">
    <w:name w:val="Hyperlink"/>
    <w:basedOn w:val="a0"/>
    <w:uiPriority w:val="99"/>
    <w:unhideWhenUsed/>
    <w:rsid w:val="00323A48"/>
    <w:rPr>
      <w:color w:val="0563C1" w:themeColor="hyperlink"/>
      <w:u w:val="single"/>
    </w:rPr>
  </w:style>
  <w:style w:type="paragraph" w:styleId="HTML">
    <w:name w:val="HTML Preformatted"/>
    <w:basedOn w:val="a"/>
    <w:link w:val="HTML0"/>
    <w:uiPriority w:val="99"/>
    <w:semiHidden/>
    <w:unhideWhenUsed/>
    <w:rsid w:val="00855218"/>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855218"/>
    <w:rPr>
      <w:rFonts w:ascii="Consolas" w:hAnsi="Consolas"/>
      <w:sz w:val="20"/>
      <w:szCs w:val="20"/>
    </w:rPr>
  </w:style>
  <w:style w:type="paragraph" w:styleId="a4">
    <w:name w:val="List Paragraph"/>
    <w:basedOn w:val="a"/>
    <w:uiPriority w:val="34"/>
    <w:qFormat/>
    <w:rsid w:val="00E957BD"/>
    <w:pPr>
      <w:spacing w:after="200" w:line="276" w:lineRule="auto"/>
      <w:ind w:left="720"/>
      <w:contextualSpacing/>
    </w:pPr>
  </w:style>
  <w:style w:type="paragraph" w:styleId="a5">
    <w:name w:val="header"/>
    <w:basedOn w:val="a"/>
    <w:link w:val="a6"/>
    <w:uiPriority w:val="99"/>
    <w:unhideWhenUsed/>
    <w:rsid w:val="00F92EB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92EB5"/>
    <w:rPr>
      <w:lang w:val="ky-KG"/>
    </w:rPr>
  </w:style>
  <w:style w:type="paragraph" w:styleId="a7">
    <w:name w:val="footer"/>
    <w:basedOn w:val="a"/>
    <w:link w:val="a8"/>
    <w:uiPriority w:val="99"/>
    <w:unhideWhenUsed/>
    <w:rsid w:val="00F92EB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92EB5"/>
    <w:rPr>
      <w:lang w:val="ky-KG"/>
    </w:rPr>
  </w:style>
  <w:style w:type="paragraph" w:styleId="a9">
    <w:name w:val="Balloon Text"/>
    <w:basedOn w:val="a"/>
    <w:link w:val="aa"/>
    <w:uiPriority w:val="99"/>
    <w:semiHidden/>
    <w:unhideWhenUsed/>
    <w:rsid w:val="00C6308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63082"/>
    <w:rPr>
      <w:rFonts w:ascii="Tahoma" w:hAnsi="Tahoma" w:cs="Tahoma"/>
      <w:sz w:val="16"/>
      <w:szCs w:val="16"/>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B7A2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3B7A2F"/>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3B7A2F"/>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3B7A2F"/>
    <w:pPr>
      <w:spacing w:after="200" w:line="276" w:lineRule="auto"/>
      <w:ind w:left="1134" w:right="1134"/>
      <w:jc w:val="center"/>
    </w:pPr>
    <w:rPr>
      <w:rFonts w:ascii="Arial" w:eastAsia="Times New Roman" w:hAnsi="Arial" w:cs="Arial"/>
      <w:b/>
      <w:bCs/>
      <w:caps/>
      <w:sz w:val="24"/>
      <w:szCs w:val="24"/>
      <w:lang w:eastAsia="ru-RU"/>
    </w:rPr>
  </w:style>
  <w:style w:type="character" w:styleId="a3">
    <w:name w:val="Hyperlink"/>
    <w:basedOn w:val="a0"/>
    <w:uiPriority w:val="99"/>
    <w:unhideWhenUsed/>
    <w:rsid w:val="00323A48"/>
    <w:rPr>
      <w:color w:val="0563C1" w:themeColor="hyperlink"/>
      <w:u w:val="single"/>
    </w:rPr>
  </w:style>
  <w:style w:type="paragraph" w:styleId="HTML">
    <w:name w:val="HTML Preformatted"/>
    <w:basedOn w:val="a"/>
    <w:link w:val="HTML0"/>
    <w:uiPriority w:val="99"/>
    <w:semiHidden/>
    <w:unhideWhenUsed/>
    <w:rsid w:val="00855218"/>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855218"/>
    <w:rPr>
      <w:rFonts w:ascii="Consolas" w:hAnsi="Consolas"/>
      <w:sz w:val="20"/>
      <w:szCs w:val="20"/>
    </w:rPr>
  </w:style>
  <w:style w:type="paragraph" w:styleId="a4">
    <w:name w:val="List Paragraph"/>
    <w:basedOn w:val="a"/>
    <w:uiPriority w:val="34"/>
    <w:qFormat/>
    <w:rsid w:val="00E957BD"/>
    <w:pPr>
      <w:spacing w:after="200" w:line="276" w:lineRule="auto"/>
      <w:ind w:left="720"/>
      <w:contextualSpacing/>
    </w:pPr>
  </w:style>
  <w:style w:type="paragraph" w:styleId="a5">
    <w:name w:val="header"/>
    <w:basedOn w:val="a"/>
    <w:link w:val="a6"/>
    <w:uiPriority w:val="99"/>
    <w:unhideWhenUsed/>
    <w:rsid w:val="00F92EB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92EB5"/>
    <w:rPr>
      <w:lang w:val="ky-KG"/>
    </w:rPr>
  </w:style>
  <w:style w:type="paragraph" w:styleId="a7">
    <w:name w:val="footer"/>
    <w:basedOn w:val="a"/>
    <w:link w:val="a8"/>
    <w:uiPriority w:val="99"/>
    <w:unhideWhenUsed/>
    <w:rsid w:val="00F92EB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92EB5"/>
    <w:rPr>
      <w:lang w:val="ky-KG"/>
    </w:rPr>
  </w:style>
  <w:style w:type="paragraph" w:styleId="a9">
    <w:name w:val="Balloon Text"/>
    <w:basedOn w:val="a"/>
    <w:link w:val="aa"/>
    <w:uiPriority w:val="99"/>
    <w:semiHidden/>
    <w:unhideWhenUsed/>
    <w:rsid w:val="00C6308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63082"/>
    <w:rPr>
      <w:rFonts w:ascii="Tahoma" w:hAnsi="Tahoma" w:cs="Tahoma"/>
      <w:sz w:val="16"/>
      <w:szCs w:val="16"/>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69691">
      <w:bodyDiv w:val="1"/>
      <w:marLeft w:val="0"/>
      <w:marRight w:val="0"/>
      <w:marTop w:val="0"/>
      <w:marBottom w:val="0"/>
      <w:divBdr>
        <w:top w:val="none" w:sz="0" w:space="0" w:color="auto"/>
        <w:left w:val="none" w:sz="0" w:space="0" w:color="auto"/>
        <w:bottom w:val="none" w:sz="0" w:space="0" w:color="auto"/>
        <w:right w:val="none" w:sz="0" w:space="0" w:color="auto"/>
      </w:divBdr>
    </w:div>
    <w:div w:id="165218718">
      <w:bodyDiv w:val="1"/>
      <w:marLeft w:val="0"/>
      <w:marRight w:val="0"/>
      <w:marTop w:val="0"/>
      <w:marBottom w:val="0"/>
      <w:divBdr>
        <w:top w:val="none" w:sz="0" w:space="0" w:color="auto"/>
        <w:left w:val="none" w:sz="0" w:space="0" w:color="auto"/>
        <w:bottom w:val="none" w:sz="0" w:space="0" w:color="auto"/>
        <w:right w:val="none" w:sz="0" w:space="0" w:color="auto"/>
      </w:divBdr>
    </w:div>
    <w:div w:id="169174846">
      <w:bodyDiv w:val="1"/>
      <w:marLeft w:val="0"/>
      <w:marRight w:val="0"/>
      <w:marTop w:val="0"/>
      <w:marBottom w:val="0"/>
      <w:divBdr>
        <w:top w:val="none" w:sz="0" w:space="0" w:color="auto"/>
        <w:left w:val="none" w:sz="0" w:space="0" w:color="auto"/>
        <w:bottom w:val="none" w:sz="0" w:space="0" w:color="auto"/>
        <w:right w:val="none" w:sz="0" w:space="0" w:color="auto"/>
      </w:divBdr>
    </w:div>
    <w:div w:id="680668778">
      <w:bodyDiv w:val="1"/>
      <w:marLeft w:val="0"/>
      <w:marRight w:val="0"/>
      <w:marTop w:val="0"/>
      <w:marBottom w:val="0"/>
      <w:divBdr>
        <w:top w:val="none" w:sz="0" w:space="0" w:color="auto"/>
        <w:left w:val="none" w:sz="0" w:space="0" w:color="auto"/>
        <w:bottom w:val="none" w:sz="0" w:space="0" w:color="auto"/>
        <w:right w:val="none" w:sz="0" w:space="0" w:color="auto"/>
      </w:divBdr>
    </w:div>
    <w:div w:id="762340178">
      <w:bodyDiv w:val="1"/>
      <w:marLeft w:val="0"/>
      <w:marRight w:val="0"/>
      <w:marTop w:val="0"/>
      <w:marBottom w:val="0"/>
      <w:divBdr>
        <w:top w:val="none" w:sz="0" w:space="0" w:color="auto"/>
        <w:left w:val="none" w:sz="0" w:space="0" w:color="auto"/>
        <w:bottom w:val="none" w:sz="0" w:space="0" w:color="auto"/>
        <w:right w:val="none" w:sz="0" w:space="0" w:color="auto"/>
      </w:divBdr>
    </w:div>
    <w:div w:id="919143338">
      <w:bodyDiv w:val="1"/>
      <w:marLeft w:val="0"/>
      <w:marRight w:val="0"/>
      <w:marTop w:val="0"/>
      <w:marBottom w:val="0"/>
      <w:divBdr>
        <w:top w:val="none" w:sz="0" w:space="0" w:color="auto"/>
        <w:left w:val="none" w:sz="0" w:space="0" w:color="auto"/>
        <w:bottom w:val="none" w:sz="0" w:space="0" w:color="auto"/>
        <w:right w:val="none" w:sz="0" w:space="0" w:color="auto"/>
      </w:divBdr>
    </w:div>
    <w:div w:id="1081834688">
      <w:bodyDiv w:val="1"/>
      <w:marLeft w:val="0"/>
      <w:marRight w:val="0"/>
      <w:marTop w:val="0"/>
      <w:marBottom w:val="0"/>
      <w:divBdr>
        <w:top w:val="none" w:sz="0" w:space="0" w:color="auto"/>
        <w:left w:val="none" w:sz="0" w:space="0" w:color="auto"/>
        <w:bottom w:val="none" w:sz="0" w:space="0" w:color="auto"/>
        <w:right w:val="none" w:sz="0" w:space="0" w:color="auto"/>
      </w:divBdr>
    </w:div>
    <w:div w:id="1149326507">
      <w:bodyDiv w:val="1"/>
      <w:marLeft w:val="0"/>
      <w:marRight w:val="0"/>
      <w:marTop w:val="0"/>
      <w:marBottom w:val="0"/>
      <w:divBdr>
        <w:top w:val="none" w:sz="0" w:space="0" w:color="auto"/>
        <w:left w:val="none" w:sz="0" w:space="0" w:color="auto"/>
        <w:bottom w:val="none" w:sz="0" w:space="0" w:color="auto"/>
        <w:right w:val="none" w:sz="0" w:space="0" w:color="auto"/>
      </w:divBdr>
    </w:div>
    <w:div w:id="12372014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62127331">
      <w:bodyDiv w:val="1"/>
      <w:marLeft w:val="0"/>
      <w:marRight w:val="0"/>
      <w:marTop w:val="0"/>
      <w:marBottom w:val="0"/>
      <w:divBdr>
        <w:top w:val="none" w:sz="0" w:space="0" w:color="auto"/>
        <w:left w:val="none" w:sz="0" w:space="0" w:color="auto"/>
        <w:bottom w:val="none" w:sz="0" w:space="0" w:color="auto"/>
        <w:right w:val="none" w:sz="0" w:space="0" w:color="auto"/>
      </w:divBdr>
    </w:div>
    <w:div w:id="1381057365">
      <w:bodyDiv w:val="1"/>
      <w:marLeft w:val="0"/>
      <w:marRight w:val="0"/>
      <w:marTop w:val="0"/>
      <w:marBottom w:val="0"/>
      <w:divBdr>
        <w:top w:val="none" w:sz="0" w:space="0" w:color="auto"/>
        <w:left w:val="none" w:sz="0" w:space="0" w:color="auto"/>
        <w:bottom w:val="none" w:sz="0" w:space="0" w:color="auto"/>
        <w:right w:val="none" w:sz="0" w:space="0" w:color="auto"/>
      </w:divBdr>
    </w:div>
    <w:div w:id="1467889073">
      <w:bodyDiv w:val="1"/>
      <w:marLeft w:val="0"/>
      <w:marRight w:val="0"/>
      <w:marTop w:val="0"/>
      <w:marBottom w:val="0"/>
      <w:divBdr>
        <w:top w:val="none" w:sz="0" w:space="0" w:color="auto"/>
        <w:left w:val="none" w:sz="0" w:space="0" w:color="auto"/>
        <w:bottom w:val="none" w:sz="0" w:space="0" w:color="auto"/>
        <w:right w:val="none" w:sz="0" w:space="0" w:color="auto"/>
      </w:divBdr>
    </w:div>
    <w:div w:id="1556237375">
      <w:bodyDiv w:val="1"/>
      <w:marLeft w:val="0"/>
      <w:marRight w:val="0"/>
      <w:marTop w:val="0"/>
      <w:marBottom w:val="0"/>
      <w:divBdr>
        <w:top w:val="none" w:sz="0" w:space="0" w:color="auto"/>
        <w:left w:val="none" w:sz="0" w:space="0" w:color="auto"/>
        <w:bottom w:val="none" w:sz="0" w:space="0" w:color="auto"/>
        <w:right w:val="none" w:sz="0" w:space="0" w:color="auto"/>
      </w:divBdr>
    </w:div>
    <w:div w:id="1561865808">
      <w:bodyDiv w:val="1"/>
      <w:marLeft w:val="0"/>
      <w:marRight w:val="0"/>
      <w:marTop w:val="0"/>
      <w:marBottom w:val="0"/>
      <w:divBdr>
        <w:top w:val="none" w:sz="0" w:space="0" w:color="auto"/>
        <w:left w:val="none" w:sz="0" w:space="0" w:color="auto"/>
        <w:bottom w:val="none" w:sz="0" w:space="0" w:color="auto"/>
        <w:right w:val="none" w:sz="0" w:space="0" w:color="auto"/>
      </w:divBdr>
      <w:divsChild>
        <w:div w:id="2127040134">
          <w:marLeft w:val="0"/>
          <w:marRight w:val="0"/>
          <w:marTop w:val="0"/>
          <w:marBottom w:val="0"/>
          <w:divBdr>
            <w:top w:val="none" w:sz="0" w:space="0" w:color="auto"/>
            <w:left w:val="none" w:sz="0" w:space="0" w:color="auto"/>
            <w:bottom w:val="none" w:sz="0" w:space="0" w:color="auto"/>
            <w:right w:val="none" w:sz="0" w:space="0" w:color="auto"/>
          </w:divBdr>
        </w:div>
      </w:divsChild>
    </w:div>
    <w:div w:id="1673608213">
      <w:bodyDiv w:val="1"/>
      <w:marLeft w:val="0"/>
      <w:marRight w:val="0"/>
      <w:marTop w:val="0"/>
      <w:marBottom w:val="0"/>
      <w:divBdr>
        <w:top w:val="none" w:sz="0" w:space="0" w:color="auto"/>
        <w:left w:val="none" w:sz="0" w:space="0" w:color="auto"/>
        <w:bottom w:val="none" w:sz="0" w:space="0" w:color="auto"/>
        <w:right w:val="none" w:sz="0" w:space="0" w:color="auto"/>
      </w:divBdr>
    </w:div>
    <w:div w:id="1703509756">
      <w:bodyDiv w:val="1"/>
      <w:marLeft w:val="0"/>
      <w:marRight w:val="0"/>
      <w:marTop w:val="0"/>
      <w:marBottom w:val="0"/>
      <w:divBdr>
        <w:top w:val="none" w:sz="0" w:space="0" w:color="auto"/>
        <w:left w:val="none" w:sz="0" w:space="0" w:color="auto"/>
        <w:bottom w:val="none" w:sz="0" w:space="0" w:color="auto"/>
        <w:right w:val="none" w:sz="0" w:space="0" w:color="auto"/>
      </w:divBdr>
    </w:div>
    <w:div w:id="1729263993">
      <w:bodyDiv w:val="1"/>
      <w:marLeft w:val="0"/>
      <w:marRight w:val="0"/>
      <w:marTop w:val="0"/>
      <w:marBottom w:val="0"/>
      <w:divBdr>
        <w:top w:val="none" w:sz="0" w:space="0" w:color="auto"/>
        <w:left w:val="none" w:sz="0" w:space="0" w:color="auto"/>
        <w:bottom w:val="none" w:sz="0" w:space="0" w:color="auto"/>
        <w:right w:val="none" w:sz="0" w:space="0" w:color="auto"/>
      </w:divBdr>
    </w:div>
    <w:div w:id="1920748077">
      <w:bodyDiv w:val="1"/>
      <w:marLeft w:val="0"/>
      <w:marRight w:val="0"/>
      <w:marTop w:val="0"/>
      <w:marBottom w:val="0"/>
      <w:divBdr>
        <w:top w:val="none" w:sz="0" w:space="0" w:color="auto"/>
        <w:left w:val="none" w:sz="0" w:space="0" w:color="auto"/>
        <w:bottom w:val="none" w:sz="0" w:space="0" w:color="auto"/>
        <w:right w:val="none" w:sz="0" w:space="0" w:color="auto"/>
      </w:divBdr>
    </w:div>
    <w:div w:id="1935940755">
      <w:bodyDiv w:val="1"/>
      <w:marLeft w:val="0"/>
      <w:marRight w:val="0"/>
      <w:marTop w:val="0"/>
      <w:marBottom w:val="0"/>
      <w:divBdr>
        <w:top w:val="none" w:sz="0" w:space="0" w:color="auto"/>
        <w:left w:val="none" w:sz="0" w:space="0" w:color="auto"/>
        <w:bottom w:val="none" w:sz="0" w:space="0" w:color="auto"/>
        <w:right w:val="none" w:sz="0" w:space="0" w:color="auto"/>
      </w:divBdr>
    </w:div>
    <w:div w:id="2036614679">
      <w:bodyDiv w:val="1"/>
      <w:marLeft w:val="0"/>
      <w:marRight w:val="0"/>
      <w:marTop w:val="0"/>
      <w:marBottom w:val="0"/>
      <w:divBdr>
        <w:top w:val="none" w:sz="0" w:space="0" w:color="auto"/>
        <w:left w:val="none" w:sz="0" w:space="0" w:color="auto"/>
        <w:bottom w:val="none" w:sz="0" w:space="0" w:color="auto"/>
        <w:right w:val="none" w:sz="0" w:space="0" w:color="auto"/>
      </w:divBdr>
    </w:div>
    <w:div w:id="20938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1799" TargetMode="External"/><Relationship Id="rId13" Type="http://schemas.openxmlformats.org/officeDocument/2006/relationships/hyperlink" Target="toktom://db/15147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toktom://db/15147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oktom://db/9179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toktom://db/113385" TargetMode="External"/><Relationship Id="rId4" Type="http://schemas.openxmlformats.org/officeDocument/2006/relationships/settings" Target="settings.xml"/><Relationship Id="rId9" Type="http://schemas.openxmlformats.org/officeDocument/2006/relationships/hyperlink" Target="toktom://db/113385" TargetMode="External"/><Relationship Id="rId14" Type="http://schemas.openxmlformats.org/officeDocument/2006/relationships/hyperlink" Target="toktom://db/917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7</Pages>
  <Words>1477</Words>
  <Characters>8423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Mahabat</dc:creator>
  <cp:keywords/>
  <dc:description/>
  <cp:lastModifiedBy>Admin</cp:lastModifiedBy>
  <cp:revision>6</cp:revision>
  <cp:lastPrinted>2021-09-03T10:06:00Z</cp:lastPrinted>
  <dcterms:created xsi:type="dcterms:W3CDTF">2021-09-03T06:20:00Z</dcterms:created>
  <dcterms:modified xsi:type="dcterms:W3CDTF">2021-09-03T10:06:00Z</dcterms:modified>
</cp:coreProperties>
</file>